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BB2F2E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BB2F2E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BB2F2E" w:rsidRDefault="007F4679" w:rsidP="007F4679">
      <w:pPr>
        <w:rPr>
          <w:rFonts w:cs="Arial"/>
          <w:b/>
          <w:lang w:val="en-ZA"/>
        </w:rPr>
      </w:pPr>
    </w:p>
    <w:p w:rsidR="007F4679" w:rsidRPr="00BB2F2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B2F2E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Date:</w:t>
      </w:r>
      <w:r w:rsidRPr="00BB2F2E">
        <w:rPr>
          <w:rFonts w:cs="Arial"/>
          <w:b/>
          <w:sz w:val="18"/>
          <w:szCs w:val="18"/>
          <w:lang w:val="en-ZA"/>
        </w:rPr>
        <w:tab/>
        <w:t>1</w:t>
      </w:r>
      <w:r w:rsidR="00437B49">
        <w:rPr>
          <w:rFonts w:cs="Arial"/>
          <w:b/>
          <w:sz w:val="18"/>
          <w:szCs w:val="18"/>
          <w:lang w:val="en-ZA"/>
        </w:rPr>
        <w:t>7</w:t>
      </w:r>
      <w:r w:rsidRPr="00BB2F2E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BB2F2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B2F2E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BB2F2E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mallCaps/>
          <w:sz w:val="18"/>
          <w:szCs w:val="18"/>
          <w:lang w:val="en-ZA"/>
        </w:rPr>
        <w:t>Subject:</w:t>
      </w:r>
      <w:r w:rsidRPr="00BB2F2E">
        <w:rPr>
          <w:rFonts w:cs="Arial"/>
          <w:b/>
          <w:sz w:val="18"/>
          <w:szCs w:val="18"/>
          <w:lang w:val="en-ZA"/>
        </w:rPr>
        <w:t xml:space="preserve">   </w:t>
      </w:r>
      <w:r w:rsidRPr="00BB2F2E">
        <w:rPr>
          <w:rFonts w:cs="Arial"/>
          <w:sz w:val="18"/>
          <w:szCs w:val="18"/>
          <w:lang w:val="en-ZA"/>
        </w:rPr>
        <w:t>New Financial Instrument Listing</w:t>
      </w:r>
      <w:r w:rsidRPr="00BB2F2E">
        <w:rPr>
          <w:rFonts w:cs="Arial"/>
          <w:sz w:val="18"/>
          <w:szCs w:val="18"/>
          <w:lang w:val="en-ZA"/>
        </w:rPr>
        <w:tab/>
      </w:r>
    </w:p>
    <w:p w:rsidR="007F4679" w:rsidRPr="00BB2F2E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BB2F2E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BB2F2E" w:rsidRPr="00BB2F2E">
        <w:rPr>
          <w:rFonts w:cs="Arial"/>
          <w:b/>
          <w:i/>
          <w:sz w:val="18"/>
          <w:szCs w:val="18"/>
          <w:lang w:val="en-ZA"/>
        </w:rPr>
        <w:t>IMITED</w:t>
      </w:r>
      <w:r w:rsidRPr="00BB2F2E">
        <w:rPr>
          <w:rFonts w:cs="Arial"/>
          <w:b/>
          <w:i/>
          <w:sz w:val="18"/>
          <w:szCs w:val="18"/>
          <w:lang w:val="en-ZA"/>
        </w:rPr>
        <w:t xml:space="preserve"> –“TWCJ09”)</w:t>
      </w:r>
    </w:p>
    <w:p w:rsidR="007F4679" w:rsidRPr="00BB2F2E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BB2F2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BB2F2E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BB2F2E" w:rsidRPr="00BB2F2E" w:rsidRDefault="007F4679" w:rsidP="00BB2F2E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BB2F2E">
        <w:rPr>
          <w:rFonts w:cs="Arial"/>
          <w:sz w:val="18"/>
          <w:szCs w:val="18"/>
          <w:lang w:val="en-ZA"/>
        </w:rPr>
        <w:t xml:space="preserve"> </w:t>
      </w:r>
      <w:r w:rsidRPr="00BB2F2E">
        <w:rPr>
          <w:rFonts w:cs="Arial"/>
          <w:b/>
          <w:sz w:val="18"/>
          <w:szCs w:val="18"/>
          <w:lang w:val="en-ZA"/>
        </w:rPr>
        <w:t>THE THEKWINI WAREHOUSING CONDUIT (RF) L</w:t>
      </w:r>
      <w:r w:rsidR="00BB2F2E" w:rsidRPr="00BB2F2E">
        <w:rPr>
          <w:rFonts w:cs="Arial"/>
          <w:b/>
          <w:sz w:val="18"/>
          <w:szCs w:val="18"/>
          <w:lang w:val="en-ZA"/>
        </w:rPr>
        <w:t>IMITED</w:t>
      </w:r>
      <w:r w:rsidR="005005DC" w:rsidRPr="00BB2F2E">
        <w:rPr>
          <w:rFonts w:cs="Arial"/>
          <w:sz w:val="18"/>
          <w:szCs w:val="18"/>
          <w:lang w:val="en-ZA"/>
        </w:rPr>
        <w:t xml:space="preserve"> on </w:t>
      </w:r>
      <w:r w:rsidRPr="00BB2F2E">
        <w:rPr>
          <w:rFonts w:cs="Arial"/>
          <w:sz w:val="18"/>
          <w:szCs w:val="18"/>
          <w:lang w:val="en-ZA"/>
        </w:rPr>
        <w:t>Interest Rate Market</w:t>
      </w:r>
      <w:r w:rsidR="00CA22C4" w:rsidRPr="00BB2F2E">
        <w:rPr>
          <w:rFonts w:cs="Arial"/>
          <w:sz w:val="18"/>
          <w:szCs w:val="18"/>
          <w:lang w:val="en-ZA"/>
        </w:rPr>
        <w:t xml:space="preserve"> with effect from </w:t>
      </w:r>
      <w:r w:rsidRPr="00BB2F2E">
        <w:rPr>
          <w:rFonts w:cs="Arial"/>
          <w:sz w:val="18"/>
          <w:szCs w:val="18"/>
          <w:lang w:val="en-ZA"/>
        </w:rPr>
        <w:t>18 February 2014</w:t>
      </w:r>
      <w:r w:rsidR="00CA22C4" w:rsidRPr="00BB2F2E">
        <w:rPr>
          <w:rFonts w:cs="Arial"/>
          <w:sz w:val="18"/>
          <w:szCs w:val="18"/>
          <w:lang w:val="en-ZA"/>
        </w:rPr>
        <w:t xml:space="preserve"> </w:t>
      </w:r>
      <w:r w:rsidRPr="00BB2F2E">
        <w:rPr>
          <w:rFonts w:cs="Arial"/>
          <w:sz w:val="18"/>
          <w:szCs w:val="18"/>
          <w:lang w:val="en-ZA"/>
        </w:rPr>
        <w:t xml:space="preserve">under </w:t>
      </w:r>
      <w:r w:rsidR="00CA22C4" w:rsidRPr="00BB2F2E">
        <w:rPr>
          <w:rFonts w:cs="Arial"/>
          <w:sz w:val="18"/>
          <w:szCs w:val="18"/>
          <w:lang w:val="en-ZA"/>
        </w:rPr>
        <w:t>its</w:t>
      </w:r>
      <w:r w:rsidRPr="00BB2F2E">
        <w:rPr>
          <w:rFonts w:cs="Arial"/>
          <w:sz w:val="18"/>
          <w:szCs w:val="18"/>
          <w:lang w:val="en-ZA"/>
        </w:rPr>
        <w:t xml:space="preserve"> </w:t>
      </w:r>
      <w:r w:rsidR="00BB2F2E" w:rsidRPr="00BB2F2E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BB2F2E" w:rsidRPr="00BB2F2E">
        <w:rPr>
          <w:rFonts w:cs="Arial"/>
          <w:bCs/>
          <w:sz w:val="18"/>
          <w:szCs w:val="18"/>
          <w:lang w:val="en-ZA"/>
        </w:rPr>
        <w:t>dated</w:t>
      </w:r>
      <w:r w:rsidR="00BB2F2E" w:rsidRPr="00BB2F2E">
        <w:rPr>
          <w:rFonts w:cs="Arial"/>
          <w:b/>
          <w:bCs/>
          <w:sz w:val="18"/>
          <w:szCs w:val="18"/>
          <w:lang w:val="en-ZA"/>
        </w:rPr>
        <w:t xml:space="preserve"> 1 February 2013</w:t>
      </w:r>
      <w:r w:rsidR="00BB2F2E" w:rsidRPr="00BB2F2E">
        <w:rPr>
          <w:rFonts w:cs="Arial"/>
          <w:sz w:val="18"/>
          <w:szCs w:val="18"/>
          <w:lang w:val="en-ZA"/>
        </w:rPr>
        <w:t>.</w:t>
      </w:r>
    </w:p>
    <w:p w:rsidR="007F4679" w:rsidRPr="00BB2F2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BB2F2E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BB2F2E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 xml:space="preserve">INSTRUMENT TYPE: </w:t>
      </w:r>
      <w:r w:rsidR="00BB2F2E" w:rsidRPr="00BB2F2E">
        <w:rPr>
          <w:rFonts w:cs="Arial"/>
          <w:b/>
          <w:sz w:val="18"/>
          <w:szCs w:val="18"/>
          <w:lang w:val="en-ZA"/>
        </w:rPr>
        <w:tab/>
      </w:r>
      <w:r w:rsidR="00BB2F2E" w:rsidRPr="00BB2F2E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BB2F2E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BB2F2E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Authorised Programme size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R 6,000,000,000.00</w:t>
      </w:r>
    </w:p>
    <w:p w:rsidR="007F4679" w:rsidRPr="00BB2F2E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Total Notes Outstanding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="00BB2F2E" w:rsidRPr="00BB2F2E">
        <w:rPr>
          <w:rFonts w:cs="Arial"/>
          <w:sz w:val="18"/>
          <w:szCs w:val="18"/>
          <w:lang w:val="en-ZA"/>
        </w:rPr>
        <w:t>R 2,842,000,000.00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Bond Code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TWCJ09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bCs/>
          <w:sz w:val="18"/>
          <w:szCs w:val="18"/>
          <w:lang w:val="en-ZA"/>
        </w:rPr>
        <w:t>Nominal Issued</w:t>
      </w:r>
      <w:r w:rsidRPr="00BB2F2E">
        <w:rPr>
          <w:rFonts w:cs="Arial"/>
          <w:sz w:val="18"/>
          <w:szCs w:val="18"/>
          <w:lang w:val="en-ZA"/>
        </w:rPr>
        <w:tab/>
        <w:t>R 8,000,000.00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bCs/>
          <w:sz w:val="18"/>
          <w:szCs w:val="18"/>
          <w:lang w:val="en-ZA"/>
        </w:rPr>
        <w:t>Issue Price</w:t>
      </w:r>
      <w:r w:rsidRPr="00BB2F2E">
        <w:rPr>
          <w:rFonts w:cs="Arial"/>
          <w:sz w:val="18"/>
          <w:szCs w:val="18"/>
          <w:lang w:val="en-ZA"/>
        </w:rPr>
        <w:tab/>
      </w:r>
      <w:r w:rsidR="00BB2F2E" w:rsidRPr="00BB2F2E">
        <w:rPr>
          <w:rFonts w:cs="Arial"/>
          <w:sz w:val="18"/>
          <w:szCs w:val="18"/>
          <w:lang w:val="en-ZA"/>
        </w:rPr>
        <w:t>100%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Coupon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="000A76B1">
        <w:rPr>
          <w:rFonts w:cs="Arial"/>
          <w:sz w:val="18"/>
          <w:szCs w:val="18"/>
          <w:lang w:val="en-ZA"/>
        </w:rPr>
        <w:t>6.705</w:t>
      </w:r>
      <w:r w:rsidRPr="00BB2F2E">
        <w:rPr>
          <w:rFonts w:cs="Arial"/>
          <w:sz w:val="18"/>
          <w:szCs w:val="18"/>
          <w:lang w:val="en-ZA"/>
        </w:rPr>
        <w:t>%</w:t>
      </w:r>
      <w:bookmarkStart w:id="0" w:name="_GoBack"/>
      <w:bookmarkEnd w:id="0"/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 xml:space="preserve">Coupon </w:t>
      </w:r>
      <w:r w:rsidR="00BB2F2E" w:rsidRPr="00BB2F2E">
        <w:rPr>
          <w:rFonts w:cs="Arial"/>
          <w:b/>
          <w:sz w:val="18"/>
          <w:szCs w:val="18"/>
          <w:lang w:val="en-ZA"/>
        </w:rPr>
        <w:t>Indicator</w:t>
      </w:r>
      <w:r w:rsidRPr="00BB2F2E">
        <w:rPr>
          <w:rFonts w:cs="Arial"/>
          <w:sz w:val="18"/>
          <w:szCs w:val="18"/>
          <w:lang w:val="en-ZA"/>
        </w:rPr>
        <w:tab/>
      </w:r>
      <w:r w:rsidR="00BB2F2E" w:rsidRPr="00BB2F2E">
        <w:rPr>
          <w:rFonts w:cs="Arial"/>
          <w:sz w:val="18"/>
          <w:szCs w:val="18"/>
          <w:lang w:val="en-ZA"/>
        </w:rPr>
        <w:t>Fixed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Trade Type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Price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Maturity Date</w:t>
      </w:r>
      <w:r w:rsidRPr="00BB2F2E">
        <w:rPr>
          <w:rFonts w:cs="Arial"/>
          <w:sz w:val="18"/>
          <w:szCs w:val="18"/>
          <w:lang w:val="en-ZA"/>
        </w:rPr>
        <w:tab/>
        <w:t>21 May 2014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Books Close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15 May</w:t>
      </w:r>
      <w:r w:rsidR="00BB2F2E" w:rsidRPr="00BB2F2E">
        <w:rPr>
          <w:rFonts w:cs="Arial"/>
          <w:sz w:val="18"/>
          <w:szCs w:val="18"/>
          <w:lang w:val="en-ZA"/>
        </w:rPr>
        <w:t xml:space="preserve"> 2014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 xml:space="preserve">Interest </w:t>
      </w:r>
      <w:r w:rsidR="00BB2F2E" w:rsidRPr="00BB2F2E">
        <w:rPr>
          <w:rFonts w:cs="Arial"/>
          <w:b/>
          <w:sz w:val="18"/>
          <w:szCs w:val="18"/>
          <w:lang w:val="en-ZA"/>
        </w:rPr>
        <w:t xml:space="preserve">Payment </w:t>
      </w:r>
      <w:r w:rsidRPr="00BB2F2E">
        <w:rPr>
          <w:rFonts w:cs="Arial"/>
          <w:b/>
          <w:sz w:val="18"/>
          <w:szCs w:val="18"/>
          <w:lang w:val="en-ZA"/>
        </w:rPr>
        <w:t>Date(s)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21 May</w:t>
      </w:r>
      <w:r w:rsidR="00BB2F2E" w:rsidRPr="00BB2F2E">
        <w:rPr>
          <w:rFonts w:cs="Arial"/>
          <w:sz w:val="18"/>
          <w:szCs w:val="18"/>
          <w:lang w:val="en-ZA"/>
        </w:rPr>
        <w:t xml:space="preserve"> 2014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Last Day to Register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="00BB2F2E" w:rsidRPr="00BB2F2E">
        <w:rPr>
          <w:rFonts w:cs="Arial"/>
          <w:sz w:val="18"/>
          <w:szCs w:val="18"/>
          <w:lang w:val="en-ZA"/>
        </w:rPr>
        <w:t xml:space="preserve">By 17:00 on </w:t>
      </w:r>
      <w:r w:rsidRPr="00BB2F2E">
        <w:rPr>
          <w:rFonts w:cs="Arial"/>
          <w:sz w:val="18"/>
          <w:szCs w:val="18"/>
          <w:lang w:val="en-ZA"/>
        </w:rPr>
        <w:t>14 May</w:t>
      </w:r>
      <w:r w:rsidR="00BB2F2E" w:rsidRPr="00BB2F2E">
        <w:rPr>
          <w:rFonts w:cs="Arial"/>
          <w:sz w:val="18"/>
          <w:szCs w:val="18"/>
          <w:lang w:val="en-ZA"/>
        </w:rPr>
        <w:t xml:space="preserve"> 2014</w:t>
      </w:r>
    </w:p>
    <w:p w:rsidR="007F4679" w:rsidRPr="00BB2F2E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BB2F2E">
        <w:rPr>
          <w:rFonts w:cs="Arial"/>
          <w:b/>
          <w:sz w:val="18"/>
          <w:szCs w:val="18"/>
          <w:lang w:val="en-ZA"/>
        </w:rPr>
        <w:t>Issue Date</w:t>
      </w:r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18 February 2014</w:t>
      </w:r>
    </w:p>
    <w:p w:rsidR="007F4679" w:rsidRPr="00BB2F2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2F2E">
        <w:rPr>
          <w:b/>
          <w:sz w:val="18"/>
          <w:szCs w:val="18"/>
          <w:lang w:val="en-ZA"/>
        </w:rPr>
        <w:t>Date Convention</w:t>
      </w:r>
      <w:r w:rsidRPr="00BB2F2E">
        <w:rPr>
          <w:b/>
          <w:sz w:val="18"/>
          <w:szCs w:val="18"/>
          <w:lang w:val="en-ZA"/>
        </w:rPr>
        <w:tab/>
      </w:r>
      <w:r w:rsidRPr="00BB2F2E">
        <w:rPr>
          <w:sz w:val="18"/>
          <w:szCs w:val="18"/>
          <w:lang w:val="en-ZA"/>
        </w:rPr>
        <w:t>Following</w:t>
      </w:r>
    </w:p>
    <w:p w:rsidR="007F4679" w:rsidRPr="00BB2F2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2F2E">
        <w:rPr>
          <w:b/>
          <w:sz w:val="18"/>
          <w:szCs w:val="18"/>
          <w:lang w:val="en-ZA"/>
        </w:rPr>
        <w:t>Interest Commencement Date</w:t>
      </w:r>
      <w:r w:rsidRPr="00BB2F2E">
        <w:rPr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18 February 2014</w:t>
      </w:r>
    </w:p>
    <w:p w:rsidR="007F4679" w:rsidRPr="00BB2F2E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BB2F2E">
        <w:rPr>
          <w:b/>
          <w:sz w:val="18"/>
          <w:szCs w:val="18"/>
          <w:lang w:val="en-ZA"/>
        </w:rPr>
        <w:t xml:space="preserve">First Interest </w:t>
      </w:r>
      <w:r w:rsidR="00BB2F2E" w:rsidRPr="00BB2F2E">
        <w:rPr>
          <w:b/>
          <w:sz w:val="18"/>
          <w:szCs w:val="18"/>
          <w:lang w:val="en-ZA"/>
        </w:rPr>
        <w:t xml:space="preserve">Payment </w:t>
      </w:r>
      <w:r w:rsidRPr="00BB2F2E">
        <w:rPr>
          <w:b/>
          <w:sz w:val="18"/>
          <w:szCs w:val="18"/>
          <w:lang w:val="en-ZA"/>
        </w:rPr>
        <w:t>Date</w:t>
      </w:r>
      <w:r w:rsidRPr="00BB2F2E">
        <w:rPr>
          <w:b/>
          <w:sz w:val="18"/>
          <w:szCs w:val="18"/>
          <w:lang w:val="en-ZA"/>
        </w:rPr>
        <w:tab/>
      </w:r>
      <w:r w:rsidRPr="00BB2F2E">
        <w:rPr>
          <w:rFonts w:cs="Arial"/>
          <w:sz w:val="18"/>
          <w:szCs w:val="18"/>
          <w:lang w:val="en-ZA"/>
        </w:rPr>
        <w:t>21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BB2F2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BB2F2E">
        <w:rPr>
          <w:rFonts w:cs="Arial"/>
          <w:b/>
          <w:sz w:val="18"/>
          <w:szCs w:val="18"/>
          <w:lang w:val="en-ZA"/>
        </w:rPr>
        <w:tab/>
      </w:r>
      <w:r w:rsidRPr="00BB2F2E">
        <w:rPr>
          <w:sz w:val="18"/>
          <w:szCs w:val="18"/>
          <w:lang w:val="en-ZA"/>
        </w:rPr>
        <w:t>ZAG000112848</w:t>
      </w:r>
    </w:p>
    <w:p w:rsidR="00BB2F2E" w:rsidRPr="00BB2F2E" w:rsidRDefault="00BB2F2E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7B07BB">
        <w:rPr>
          <w:rFonts w:cs="Arial"/>
          <w:sz w:val="18"/>
          <w:szCs w:val="18"/>
          <w:lang w:val="en-ZA"/>
        </w:rPr>
        <w:t>Junior</w:t>
      </w:r>
      <w:r>
        <w:rPr>
          <w:rFonts w:cs="Arial"/>
          <w:sz w:val="18"/>
          <w:szCs w:val="18"/>
          <w:lang w:val="en-ZA"/>
        </w:rPr>
        <w:t xml:space="preserve">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BB2F2E" w:rsidRPr="000A2F38" w:rsidRDefault="00BB2F2E" w:rsidP="00BB2F2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A76B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0A76B1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A76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0A76B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A76B1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B49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7BB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2F2E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229F566-17FB-4105-9382-0405E7174227}"/>
</file>

<file path=customXml/itemProps2.xml><?xml version="1.0" encoding="utf-8"?>
<ds:datastoreItem xmlns:ds="http://schemas.openxmlformats.org/officeDocument/2006/customXml" ds:itemID="{20B80FF4-C71F-4053-94D5-E483BD423C1D}"/>
</file>

<file path=customXml/itemProps3.xml><?xml version="1.0" encoding="utf-8"?>
<ds:datastoreItem xmlns:ds="http://schemas.openxmlformats.org/officeDocument/2006/customXml" ds:itemID="{C4733915-6CFD-4A2A-A37D-3518E966034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2</Pages>
  <Words>196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2012-03-13T10:41:00Z</dcterms:created>
  <dcterms:modified xsi:type="dcterms:W3CDTF">2014-02-17T11:48:00Z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